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5165.xml.htm"/>
      <w:bookmarkStart w:id="1" w:name="kswkform4_17865651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Stanage Nick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CASSATT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BERWYN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AMETEK INC/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255.85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Lynn Carino, as attorney-in-fact for Nick L. Stanage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8489" TargetMode="External"/><Relationship Id="rId5" Type="http://schemas.openxmlformats.org/officeDocument/2006/relationships/hyperlink" Target="http://www.sec.gov/cgi-bin/browse-edgar?action=getcompany&amp;CIK=0001037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3057</Characters>
  <CharactersWithSpaces>3555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